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99E" w:rsidRPr="00C8299E" w:rsidRDefault="00C8299E" w:rsidP="00C829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299E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C8299E" w:rsidRPr="00C8299E" w:rsidRDefault="00C8299E" w:rsidP="00C829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299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8299E" w:rsidRPr="00C8299E" w:rsidRDefault="00C8299E" w:rsidP="00C829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299E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8299E" w:rsidRPr="00C8299E" w:rsidRDefault="00C8299E" w:rsidP="00C829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299E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8299E" w:rsidRPr="00C8299E" w:rsidRDefault="00C8299E" w:rsidP="00C829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299E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C8299E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C8299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C8299E" w:rsidRPr="00C8299E" w:rsidRDefault="00C8299E" w:rsidP="00C829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299E" w:rsidRPr="00C8299E" w:rsidRDefault="00C8299E" w:rsidP="00C829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299E" w:rsidRPr="00C8299E" w:rsidRDefault="00C8299E" w:rsidP="00C829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299E" w:rsidRPr="00C8299E" w:rsidRDefault="00C8299E" w:rsidP="00C829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299E" w:rsidRPr="00C8299E" w:rsidRDefault="00C8299E" w:rsidP="00C8299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EB2" w:rsidRPr="00A83EB2" w:rsidRDefault="00EF5574" w:rsidP="00A83EB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A83EB2" w:rsidRPr="00A83EB2">
        <w:rPr>
          <w:rFonts w:ascii="Times New Roman" w:hAnsi="Times New Roman"/>
          <w:sz w:val="24"/>
          <w:szCs w:val="24"/>
        </w:rPr>
        <w:t xml:space="preserve">УТВЕРЖДЕНО </w:t>
      </w:r>
    </w:p>
    <w:p w:rsidR="00A83EB2" w:rsidRPr="00A83EB2" w:rsidRDefault="00A83EB2" w:rsidP="00A83EB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83EB2">
        <w:rPr>
          <w:rFonts w:ascii="Times New Roman" w:hAnsi="Times New Roman"/>
          <w:sz w:val="24"/>
          <w:szCs w:val="24"/>
        </w:rPr>
        <w:t xml:space="preserve">                                  Решением Ученого совета </w:t>
      </w:r>
    </w:p>
    <w:p w:rsidR="00A83EB2" w:rsidRPr="00A83EB2" w:rsidRDefault="00A83EB2" w:rsidP="00A83EB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83EB2">
        <w:rPr>
          <w:rFonts w:ascii="Times New Roman" w:hAnsi="Times New Roman"/>
          <w:sz w:val="24"/>
          <w:szCs w:val="24"/>
        </w:rPr>
        <w:t xml:space="preserve">                                  Протокол №6 </w:t>
      </w:r>
    </w:p>
    <w:p w:rsidR="00C8299E" w:rsidRPr="00C8299E" w:rsidRDefault="00A83EB2" w:rsidP="00A83EB2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83EB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A83EB2">
        <w:rPr>
          <w:rFonts w:ascii="Times New Roman" w:hAnsi="Times New Roman"/>
          <w:sz w:val="24"/>
          <w:szCs w:val="24"/>
        </w:rPr>
        <w:t>«25» февраля 2021 г.</w:t>
      </w: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8299E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C8299E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C8299E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C8299E" w:rsidRPr="00C8299E" w:rsidRDefault="00C8299E" w:rsidP="00C829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C8299E" w:rsidRPr="00C8299E" w:rsidTr="002B3C0D">
        <w:trPr>
          <w:trHeight w:val="303"/>
          <w:jc w:val="center"/>
        </w:trPr>
        <w:tc>
          <w:tcPr>
            <w:tcW w:w="3144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38.03.01 Экономика</w:t>
            </w:r>
          </w:p>
        </w:tc>
      </w:tr>
      <w:tr w:rsidR="00C8299E" w:rsidRPr="00C8299E" w:rsidTr="002B3C0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C8299E" w:rsidRPr="00C8299E" w:rsidTr="002B3C0D">
        <w:trPr>
          <w:trHeight w:val="292"/>
          <w:jc w:val="center"/>
        </w:trPr>
        <w:tc>
          <w:tcPr>
            <w:tcW w:w="3144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Финансы и страхование</w:t>
            </w:r>
          </w:p>
        </w:tc>
      </w:tr>
      <w:tr w:rsidR="00C8299E" w:rsidRPr="00C8299E" w:rsidTr="002B3C0D">
        <w:trPr>
          <w:trHeight w:val="292"/>
          <w:jc w:val="center"/>
        </w:trPr>
        <w:tc>
          <w:tcPr>
            <w:tcW w:w="3144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8299E" w:rsidRPr="00C8299E" w:rsidTr="002B3C0D">
        <w:trPr>
          <w:trHeight w:val="623"/>
          <w:jc w:val="center"/>
        </w:trPr>
        <w:tc>
          <w:tcPr>
            <w:tcW w:w="3144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C8299E" w:rsidRPr="00C8299E" w:rsidRDefault="00C8299E" w:rsidP="00C829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C8299E" w:rsidRPr="00C8299E" w:rsidTr="002B3C0D">
        <w:trPr>
          <w:trHeight w:val="209"/>
          <w:jc w:val="center"/>
        </w:trPr>
        <w:tc>
          <w:tcPr>
            <w:tcW w:w="3144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C8299E" w:rsidRPr="00C8299E" w:rsidRDefault="00C8299E" w:rsidP="00C8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C8299E" w:rsidRPr="00C8299E" w:rsidTr="002B3C0D">
        <w:trPr>
          <w:trHeight w:val="314"/>
          <w:jc w:val="center"/>
        </w:trPr>
        <w:tc>
          <w:tcPr>
            <w:tcW w:w="3144" w:type="dxa"/>
            <w:vAlign w:val="center"/>
          </w:tcPr>
          <w:p w:rsidR="00C8299E" w:rsidRPr="00C8299E" w:rsidRDefault="00C8299E" w:rsidP="00C829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C8299E" w:rsidRPr="00C8299E" w:rsidRDefault="00C8299E" w:rsidP="00C829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очно-заочная (ускоренное обучение)</w:t>
            </w:r>
          </w:p>
        </w:tc>
      </w:tr>
      <w:tr w:rsidR="00C8299E" w:rsidRPr="00C8299E" w:rsidTr="002B3C0D">
        <w:trPr>
          <w:trHeight w:val="170"/>
          <w:jc w:val="center"/>
        </w:trPr>
        <w:tc>
          <w:tcPr>
            <w:tcW w:w="3144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C8299E" w:rsidRPr="00C8299E" w:rsidTr="002B3C0D">
        <w:trPr>
          <w:trHeight w:val="170"/>
          <w:jc w:val="center"/>
        </w:trPr>
        <w:tc>
          <w:tcPr>
            <w:tcW w:w="3144" w:type="dxa"/>
            <w:vAlign w:val="center"/>
          </w:tcPr>
          <w:p w:rsidR="00C8299E" w:rsidRPr="00C8299E" w:rsidRDefault="00C8299E" w:rsidP="00C829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C8299E" w:rsidRPr="00C8299E" w:rsidRDefault="00C8299E" w:rsidP="00C829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научно-исследовательская работа</w:t>
            </w:r>
          </w:p>
        </w:tc>
      </w:tr>
      <w:tr w:rsidR="00C8299E" w:rsidRPr="00C8299E" w:rsidTr="002B3C0D">
        <w:trPr>
          <w:trHeight w:val="170"/>
          <w:jc w:val="center"/>
        </w:trPr>
        <w:tc>
          <w:tcPr>
            <w:tcW w:w="3144" w:type="dxa"/>
            <w:vAlign w:val="center"/>
          </w:tcPr>
          <w:p w:rsidR="00C8299E" w:rsidRPr="00C8299E" w:rsidRDefault="00C8299E" w:rsidP="00C829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C8299E" w:rsidRPr="00C8299E" w:rsidRDefault="00C8299E" w:rsidP="00C829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C8299E" w:rsidRPr="00C8299E" w:rsidTr="002B3C0D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8299E" w:rsidRPr="00C8299E" w:rsidRDefault="00C8299E" w:rsidP="00C8299E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8299E" w:rsidRPr="00C8299E" w:rsidRDefault="00C8299E" w:rsidP="00C8299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C8299E" w:rsidRPr="00C8299E" w:rsidRDefault="00C8299E" w:rsidP="00C8299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C8299E" w:rsidRPr="00C8299E" w:rsidTr="002B3C0D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C8299E" w:rsidRPr="00C8299E" w:rsidTr="002B3C0D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29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8299E" w:rsidRPr="00C8299E" w:rsidRDefault="00C8299E" w:rsidP="00C8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C8299E" w:rsidRPr="00C8299E" w:rsidRDefault="00C8299E" w:rsidP="00C829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83EB2" w:rsidRPr="00C8299E" w:rsidRDefault="00A83EB2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F5574" w:rsidRPr="00C8299E" w:rsidRDefault="00EF5574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8299E">
        <w:rPr>
          <w:rFonts w:ascii="Times New Roman" w:eastAsia="Times New Roman" w:hAnsi="Times New Roman"/>
          <w:sz w:val="24"/>
          <w:szCs w:val="24"/>
          <w:lang w:eastAsia="ar-SA"/>
        </w:rPr>
        <w:t>г. Нижний Новгород</w:t>
      </w:r>
    </w:p>
    <w:p w:rsidR="00C8299E" w:rsidRDefault="00C8299E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8299E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A83EB2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C8299E"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EF5574" w:rsidRPr="00C8299E" w:rsidRDefault="00EF5574" w:rsidP="00C8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8299E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Программа производственной (научно-исследовательская работа) практики составлена на основе:</w:t>
      </w: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C8299E" w:rsidRPr="00C8299E" w:rsidRDefault="00C8299E" w:rsidP="00C8299E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8299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C8299E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C8299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C8299E" w:rsidRPr="00C8299E" w:rsidRDefault="00C8299E" w:rsidP="00C8299E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8299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«Специалист по страхованию», утвержденного приказом Министерства труда и социальной защиты РФ от 06 июля 2020 г., № 404н. </w:t>
      </w:r>
      <w:r w:rsidRPr="00C8299E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</w:p>
    <w:p w:rsidR="00C8299E" w:rsidRPr="00C8299E" w:rsidRDefault="00C8299E" w:rsidP="00C8299E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8299E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C8299E" w:rsidRPr="00C8299E" w:rsidRDefault="00C8299E" w:rsidP="00C8299E">
      <w:pPr>
        <w:numPr>
          <w:ilvl w:val="0"/>
          <w:numId w:val="41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8299E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8299E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производственной (научно-исследовательская работа) практики принята на заседании кафедры страхования, финансов и кредита от </w:t>
      </w:r>
      <w:r w:rsidR="00A83EB2">
        <w:rPr>
          <w:rFonts w:ascii="Times New Roman" w:eastAsia="Times New Roman" w:hAnsi="Times New Roman"/>
          <w:sz w:val="24"/>
          <w:szCs w:val="24"/>
          <w:lang w:eastAsia="ar-SA"/>
        </w:rPr>
        <w:t>15 «января» 2021 г.</w:t>
      </w:r>
      <w:r w:rsidRPr="00C8299E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протокол №</w:t>
      </w:r>
      <w:r w:rsidR="00A83EB2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C8299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bookmarkStart w:id="0" w:name="_GoBack"/>
      <w:bookmarkEnd w:id="0"/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8299E" w:rsidRPr="00C8299E" w:rsidRDefault="00C8299E" w:rsidP="00C8299E">
      <w:pPr>
        <w:tabs>
          <w:tab w:val="left" w:pos="81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8299E">
        <w:rPr>
          <w:rFonts w:ascii="Times New Roman" w:eastAsia="Times New Roman" w:hAnsi="Times New Roman"/>
          <w:sz w:val="24"/>
          <w:szCs w:val="24"/>
          <w:lang w:eastAsia="ar-SA"/>
        </w:rPr>
        <w:t xml:space="preserve">Разработчик: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</w:t>
      </w:r>
      <w:r w:rsidRPr="00C8299E">
        <w:rPr>
          <w:rFonts w:ascii="Times New Roman" w:eastAsia="Times New Roman" w:hAnsi="Times New Roman"/>
          <w:sz w:val="24"/>
          <w:szCs w:val="24"/>
          <w:lang w:eastAsia="ar-SA"/>
        </w:rPr>
        <w:t>к.э.н., доцент Егорова А.О.</w:t>
      </w: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299E" w:rsidRPr="00C8299E" w:rsidRDefault="00C8299E" w:rsidP="00C8299E"/>
    <w:p w:rsidR="008404AC" w:rsidRPr="008404AC" w:rsidRDefault="008404AC" w:rsidP="008404AC"/>
    <w:p w:rsidR="008404AC" w:rsidRPr="008404AC" w:rsidRDefault="008404AC" w:rsidP="008404AC"/>
    <w:p w:rsidR="00B56FCD" w:rsidRPr="00802554" w:rsidRDefault="00B56FCD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762" w:rsidRPr="00802554" w:rsidRDefault="00A00762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8404AC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Цели и задачи производственной (</w:t>
      </w:r>
      <w:r w:rsidR="00802554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8404AC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практики являются:</w:t>
      </w:r>
    </w:p>
    <w:p w:rsidR="00802554" w:rsidRPr="008404AC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-систематизация, обобщение и углубление теоретических знаний;</w:t>
      </w:r>
    </w:p>
    <w:p w:rsidR="00802554" w:rsidRPr="008404AC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802554" w:rsidRPr="008404AC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8404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8404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7D32DC" w:rsidRPr="008404A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производственной практики являются: 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- формирование у </w:t>
      </w:r>
      <w:proofErr w:type="gramStart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целостного представления о специфике научной деятельности;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 систематизация и обобщение результатов полученных отечественными учёными в исследуемой области;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 формулирование актуальных научных проблем;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-разработка плана проведения научного исследования;</w:t>
      </w:r>
    </w:p>
    <w:p w:rsidR="00802554" w:rsidRPr="008404AC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 проведение самостоятельного исследования в соответствии с разработанным планом;</w:t>
      </w:r>
    </w:p>
    <w:p w:rsidR="00802554" w:rsidRPr="008404AC" w:rsidRDefault="00802554" w:rsidP="0080255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- п</w:t>
      </w:r>
      <w:r w:rsidRPr="008404AC">
        <w:rPr>
          <w:rFonts w:ascii="Times New Roman" w:eastAsia="Times New Roman" w:hAnsi="Times New Roman"/>
          <w:sz w:val="24"/>
          <w:szCs w:val="24"/>
          <w:lang w:eastAsia="ru-RU"/>
        </w:rPr>
        <w:t>редставление результатов проведённого исследования в виде научной статьи или научно-исследовательской работы.</w:t>
      </w:r>
    </w:p>
    <w:p w:rsidR="00B43DB8" w:rsidRPr="008404AC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32DC" w:rsidRPr="008404A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</w:t>
      </w:r>
      <w:r w:rsidR="00802554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практики, соотнесенных с планируемыми результатами освоения ОПОП</w:t>
      </w:r>
    </w:p>
    <w:p w:rsidR="007D32DC" w:rsidRPr="008404A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результате прохождения производственной практики у обучающегося формируются </w:t>
      </w:r>
      <w:r w:rsidR="00DF5EA5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профессиональные 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компетенции и по итогам практики обучающийся должен продемонстрировать следующие результаты:</w:t>
      </w:r>
      <w:proofErr w:type="gramEnd"/>
    </w:p>
    <w:p w:rsidR="00802554" w:rsidRPr="008404AC" w:rsidRDefault="00802554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3261"/>
        <w:gridCol w:w="3969"/>
      </w:tblGrid>
      <w:tr w:rsidR="00802554" w:rsidRPr="008404AC" w:rsidTr="008404AC">
        <w:trPr>
          <w:trHeight w:val="5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802554" w:rsidRPr="008404AC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02554" w:rsidRPr="008404AC" w:rsidTr="008404A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страховой организацией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ПК-12.1. Определяет стратегию и тактику страховой организации, планирует и координирует ее деятельность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ПК-12.2. Осуществляет </w:t>
            </w:r>
            <w:proofErr w:type="gramStart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ПК-12.3. </w:t>
            </w:r>
            <w:proofErr w:type="gramStart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стратегии и тактики страховой организации;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представлять интересы страховой организации в органах государственного управления и иных учреждениях и организациях;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осуществлять </w:t>
            </w:r>
            <w:proofErr w:type="gramStart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организации.</w:t>
            </w:r>
          </w:p>
        </w:tc>
      </w:tr>
      <w:tr w:rsidR="00802554" w:rsidRPr="008404AC" w:rsidTr="008404A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ПК-13.1. Рассчитывает и анализирует финансовые показатели организации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ПК-13.4. Осуществляет стратегический, текущий и 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оперативный финансовый контроль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802554" w:rsidRPr="008404AC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8404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</w:t>
      </w:r>
      <w:r w:rsidR="00802554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НИР)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в структуре</w:t>
      </w:r>
      <w:r w:rsidR="00B43DB8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ОПОП </w:t>
      </w:r>
      <w:proofErr w:type="spellStart"/>
      <w:r w:rsidR="00B43DB8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E02B12" w:rsidRPr="008404AC" w:rsidRDefault="00E02B12" w:rsidP="00E02B12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hAnsi="Times New Roman"/>
          <w:bCs/>
          <w:sz w:val="24"/>
          <w:szCs w:val="24"/>
        </w:rPr>
        <w:t>Производственная (научно-исследовательская работа)</w:t>
      </w:r>
      <w:r w:rsidRPr="008404A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практика</w:t>
      </w:r>
      <w:r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ВО</w:t>
      </w:r>
      <w:proofErr w:type="gramEnd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gramEnd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направлению подготовки 38.03.01 «Экономика».</w:t>
      </w:r>
    </w:p>
    <w:p w:rsidR="00E02B12" w:rsidRPr="008404AC" w:rsidRDefault="00E02B12" w:rsidP="00E02B1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Предшествующими дисциплинами являются финансовый маркетинг, обязательное и добровольное страхование, страховой практикум, финансовый анализ в страховой организации, международные финансы, валютное и таможенное регулирование, финансовое планирование и прогнозирование, инвестиции и инвестиционный процесс, оценка и управление стоимостью организации, современные финансовые продукты, разработка и планирование финансовых продуктов, государственные и муниципальные финансы, бюджетный процесс, государственный финансовый контроль.</w:t>
      </w:r>
      <w:proofErr w:type="gramEnd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Бюджетный учёт и отчётность, финансы кредитных организаций, расчеты по вкладам населения, организация кредитной работы.</w:t>
      </w:r>
    </w:p>
    <w:p w:rsidR="00E02B12" w:rsidRPr="008404AC" w:rsidRDefault="00E02B12" w:rsidP="00E02B1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Приобретённые в процессе прохождения производственной (научно-исследовательская работа) практики навыки будут являться базой для прохождения производственной (преддипломной) практики.</w:t>
      </w: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Форма </w:t>
      </w:r>
      <w:r w:rsidR="00B43DB8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способы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проведения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="00B43DB8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E02B12" w:rsidRPr="008404AC" w:rsidRDefault="00E02B12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(научно-исследовательская работа) практика осуществляется дискретно по видам практик в соответствии с календарным учебным графиком.</w:t>
      </w:r>
    </w:p>
    <w:p w:rsidR="00E02B12" w:rsidRPr="008404AC" w:rsidRDefault="00E02B12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8404AC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Место и время проведения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A30B0C" w:rsidRPr="008404A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Производственная (НИР) практика бакалавров проводится</w:t>
      </w:r>
      <w:r w:rsidRPr="008404AC">
        <w:rPr>
          <w:rFonts w:ascii="Times New Roman" w:hAnsi="Times New Roman"/>
          <w:bCs/>
          <w:sz w:val="24"/>
          <w:szCs w:val="24"/>
        </w:rPr>
        <w:t xml:space="preserve"> в структурных подразделениях университета</w:t>
      </w:r>
      <w:r w:rsidRPr="008404AC">
        <w:rPr>
          <w:rFonts w:ascii="Times New Roman" w:hAnsi="Times New Roman"/>
          <w:sz w:val="24"/>
          <w:szCs w:val="24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8404A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04AC">
        <w:rPr>
          <w:rFonts w:ascii="Times New Roman" w:hAnsi="Times New Roman"/>
          <w:sz w:val="24"/>
          <w:szCs w:val="24"/>
        </w:rPr>
        <w:t>Местом проведения производственной</w:t>
      </w:r>
      <w:r w:rsidRPr="008404A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8404AC">
        <w:rPr>
          <w:rFonts w:ascii="Times New Roman" w:hAnsi="Times New Roman"/>
          <w:bCs/>
          <w:sz w:val="24"/>
          <w:szCs w:val="24"/>
        </w:rPr>
        <w:t>(НИР)</w:t>
      </w:r>
      <w:r w:rsidRPr="008404AC">
        <w:rPr>
          <w:rFonts w:ascii="Times New Roman" w:hAnsi="Times New Roman"/>
          <w:sz w:val="24"/>
          <w:szCs w:val="24"/>
        </w:rPr>
        <w:t xml:space="preserve"> практики могут быть организации, </w:t>
      </w:r>
      <w:r w:rsidR="00486AF6" w:rsidRPr="008404AC">
        <w:rPr>
          <w:rFonts w:ascii="Times New Roman" w:hAnsi="Times New Roman"/>
          <w:sz w:val="24"/>
          <w:szCs w:val="24"/>
        </w:rPr>
        <w:t xml:space="preserve">имеющие любые организационно-правовые формы, и </w:t>
      </w:r>
      <w:r w:rsidRPr="008404AC">
        <w:rPr>
          <w:rFonts w:ascii="Times New Roman" w:hAnsi="Times New Roman"/>
          <w:sz w:val="24"/>
          <w:szCs w:val="24"/>
        </w:rPr>
        <w:t>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  <w:proofErr w:type="gramEnd"/>
    </w:p>
    <w:p w:rsidR="00A30B0C" w:rsidRPr="008404A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Производственная</w:t>
      </w:r>
      <w:r w:rsidRPr="008404A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8404AC">
        <w:rPr>
          <w:rFonts w:ascii="Times New Roman" w:hAnsi="Times New Roman"/>
          <w:bCs/>
          <w:sz w:val="24"/>
          <w:szCs w:val="24"/>
        </w:rPr>
        <w:t>(НИР)</w:t>
      </w:r>
      <w:r w:rsidRPr="008404AC">
        <w:rPr>
          <w:rFonts w:ascii="Times New Roman" w:hAnsi="Times New Roman"/>
          <w:sz w:val="24"/>
          <w:szCs w:val="24"/>
        </w:rPr>
        <w:t xml:space="preserve"> практика проводится на 4 курсе.</w:t>
      </w:r>
    </w:p>
    <w:p w:rsidR="00A30B0C" w:rsidRPr="008404A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Pr="008404AC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8404AC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8404A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proofErr w:type="gramStart"/>
      <w:r w:rsidRPr="008404AC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8404AC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8404AC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6. Объём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 и её продолжительность</w:t>
      </w: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Общий объём практики составляет _</w:t>
      </w:r>
      <w:r w:rsidR="00B43DB8" w:rsidRPr="008404AC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3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__ зачетны</w:t>
      </w:r>
      <w:r w:rsidR="00B43DB8" w:rsidRPr="008404AC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единиц</w:t>
      </w:r>
      <w:r w:rsidR="00B43DB8" w:rsidRPr="008404AC">
        <w:rPr>
          <w:rFonts w:ascii="Times New Roman" w:eastAsia="Times New Roman" w:hAnsi="Times New Roman"/>
          <w:sz w:val="24"/>
          <w:szCs w:val="24"/>
          <w:lang w:eastAsia="ar-SA"/>
        </w:rPr>
        <w:t>ы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 _</w:t>
      </w:r>
      <w:r w:rsidR="00B43DB8" w:rsidRPr="008404AC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__ недел</w:t>
      </w:r>
      <w:r w:rsidR="00B43DB8" w:rsidRPr="008404AC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="00B43DB8" w:rsidRPr="008404AC">
        <w:rPr>
          <w:rFonts w:ascii="Times New Roman" w:hAnsi="Times New Roman"/>
          <w:sz w:val="24"/>
          <w:szCs w:val="24"/>
        </w:rPr>
        <w:t>108 академических часов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8404AC" w:rsidRPr="008404AC" w:rsidRDefault="008404A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8404AC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7</w:t>
      </w:r>
      <w:r w:rsidR="007D32DC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 Структура и содержание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="007D32DC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7.1 Структура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8404A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Общая трудоемкость производственной </w:t>
      </w:r>
      <w:r w:rsidR="00B43DB8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(</w:t>
      </w:r>
      <w:r w:rsidR="00885D4D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НИР</w:t>
      </w:r>
      <w:r w:rsidR="00B43DB8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) 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практики составляет </w:t>
      </w:r>
      <w:r w:rsidR="00B43DB8" w:rsidRPr="008404AC">
        <w:rPr>
          <w:rFonts w:ascii="Times New Roman" w:hAnsi="Times New Roman"/>
          <w:bCs/>
          <w:sz w:val="24"/>
          <w:szCs w:val="24"/>
        </w:rPr>
        <w:t>3 зачётные единицы, 108 часов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tbl>
      <w:tblPr>
        <w:tblStyle w:val="a3"/>
        <w:tblpPr w:leftFromText="180" w:rightFromText="180" w:vertAnchor="text" w:tblpY="88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417"/>
        <w:gridCol w:w="993"/>
        <w:gridCol w:w="992"/>
        <w:gridCol w:w="2268"/>
      </w:tblGrid>
      <w:tr w:rsidR="00E02B12" w:rsidRPr="008404AC" w:rsidTr="008404AC">
        <w:tc>
          <w:tcPr>
            <w:tcW w:w="562" w:type="dxa"/>
            <w:vMerge w:val="restart"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66" w:type="dxa"/>
            <w:vMerge w:val="restart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 xml:space="preserve">Формы </w:t>
            </w:r>
            <w:proofErr w:type="gramStart"/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текущего</w:t>
            </w:r>
            <w:proofErr w:type="gramEnd"/>
          </w:p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E02B12" w:rsidRPr="008404AC" w:rsidTr="008404AC">
        <w:tc>
          <w:tcPr>
            <w:tcW w:w="562" w:type="dxa"/>
            <w:vMerge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3" w:type="dxa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2B12" w:rsidRPr="008404AC" w:rsidTr="008404AC">
        <w:tc>
          <w:tcPr>
            <w:tcW w:w="562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6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417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Дневник по практике.</w:t>
            </w:r>
          </w:p>
        </w:tc>
      </w:tr>
      <w:tr w:rsidR="00E02B12" w:rsidRPr="008404AC" w:rsidTr="008404AC">
        <w:tc>
          <w:tcPr>
            <w:tcW w:w="562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6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417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Дневник по практике. Отчёт по практике</w:t>
            </w:r>
          </w:p>
        </w:tc>
      </w:tr>
      <w:tr w:rsidR="00E02B12" w:rsidRPr="008404AC" w:rsidTr="008404AC">
        <w:tc>
          <w:tcPr>
            <w:tcW w:w="562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6" w:type="dxa"/>
            <w:vAlign w:val="center"/>
          </w:tcPr>
          <w:p w:rsidR="00484296" w:rsidRPr="008404AC" w:rsidRDefault="00484296" w:rsidP="00C86659">
            <w:pPr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Заключительный этап (обсуждение результатов практики)</w:t>
            </w:r>
          </w:p>
        </w:tc>
        <w:tc>
          <w:tcPr>
            <w:tcW w:w="1417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8404AC" w:rsidRDefault="00C8299E" w:rsidP="00C82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484296" w:rsidRPr="008404AC" w:rsidRDefault="00484296" w:rsidP="00C82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1</w:t>
            </w:r>
            <w:r w:rsidR="00C829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484296" w:rsidRPr="008404AC" w:rsidRDefault="00484296" w:rsidP="00C86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4AC">
              <w:rPr>
                <w:rFonts w:ascii="Times New Roman" w:hAnsi="Times New Roman"/>
                <w:sz w:val="24"/>
                <w:szCs w:val="24"/>
              </w:rPr>
              <w:t>Отчёт по практике</w:t>
            </w:r>
          </w:p>
        </w:tc>
      </w:tr>
      <w:tr w:rsidR="00E02B12" w:rsidRPr="008404AC" w:rsidTr="008404AC">
        <w:tc>
          <w:tcPr>
            <w:tcW w:w="4928" w:type="dxa"/>
            <w:gridSpan w:val="2"/>
            <w:vAlign w:val="center"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484296" w:rsidRPr="008404AC" w:rsidRDefault="00C8299E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992" w:type="dxa"/>
            <w:vAlign w:val="center"/>
          </w:tcPr>
          <w:p w:rsidR="00484296" w:rsidRPr="008404AC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4AC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2268" w:type="dxa"/>
            <w:vAlign w:val="center"/>
          </w:tcPr>
          <w:p w:rsidR="00484296" w:rsidRPr="008404AC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404AC" w:rsidRDefault="008404AC" w:rsidP="008404A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7.2 Содержание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484296" w:rsidRPr="008404AC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общее собрание обучающихся по вопросам организации </w:t>
      </w:r>
      <w:r w:rsidR="00C179BD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производственной 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практики, производственный инструктаж, ознакомление их с программой практики;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заполнение дневника по </w:t>
      </w:r>
      <w:r w:rsidR="00C179BD"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</w:t>
      </w: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практике;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 (отчёт должен быть представлен в виде научной статьи или научно-исследовательской работы).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E02B12" w:rsidRPr="008404A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Защита </w:t>
      </w:r>
      <w:proofErr w:type="gramStart"/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обучающимися</w:t>
      </w:r>
      <w:proofErr w:type="gramEnd"/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отчёта по практике (итоговая конференция).</w:t>
      </w:r>
    </w:p>
    <w:p w:rsidR="008404AC" w:rsidRPr="008404AC" w:rsidRDefault="008404AC" w:rsidP="00C8299E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8. Методы и технологии, используемые на производствен</w:t>
      </w:r>
      <w:r w:rsidR="00E34675"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практике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Основными образовательными технологиями, используемыми на производственной практике</w:t>
      </w:r>
      <w:r w:rsidRPr="008404AC">
        <w:rPr>
          <w:rFonts w:ascii="Times New Roman" w:hAnsi="Times New Roman"/>
          <w:bCs/>
          <w:sz w:val="24"/>
          <w:szCs w:val="24"/>
        </w:rPr>
        <w:t xml:space="preserve"> (НИР)</w:t>
      </w:r>
      <w:r w:rsidRPr="008404AC">
        <w:rPr>
          <w:rFonts w:ascii="Times New Roman" w:hAnsi="Times New Roman"/>
          <w:sz w:val="24"/>
          <w:szCs w:val="24"/>
        </w:rPr>
        <w:t>, являются: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проведение ознакомительных лекций;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ознакомительные беседы с руководителями практики от организации – базы практики.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lastRenderedPageBreak/>
        <w:t xml:space="preserve">Основными возможными научно-исследовательскими технологиями, используемыми на производственной </w:t>
      </w:r>
      <w:r w:rsidRPr="008404AC">
        <w:rPr>
          <w:rFonts w:ascii="Times New Roman" w:hAnsi="Times New Roman"/>
          <w:bCs/>
          <w:sz w:val="24"/>
          <w:szCs w:val="24"/>
        </w:rPr>
        <w:t xml:space="preserve">(НИР) </w:t>
      </w:r>
      <w:r w:rsidRPr="008404AC">
        <w:rPr>
          <w:rFonts w:ascii="Times New Roman" w:hAnsi="Times New Roman"/>
          <w:sz w:val="24"/>
          <w:szCs w:val="24"/>
        </w:rPr>
        <w:t xml:space="preserve"> практике, являются: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подбор научной и учебно-методической литературы по тематике задания по практике;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подготовка и написание отчёта по итогам производственной</w:t>
      </w:r>
      <w:r w:rsidRPr="008404AC">
        <w:rPr>
          <w:rFonts w:ascii="Times New Roman" w:hAnsi="Times New Roman"/>
          <w:bCs/>
          <w:sz w:val="24"/>
          <w:szCs w:val="24"/>
        </w:rPr>
        <w:t xml:space="preserve"> (НИР) </w:t>
      </w:r>
      <w:r w:rsidRPr="008404AC">
        <w:rPr>
          <w:rFonts w:ascii="Times New Roman" w:hAnsi="Times New Roman"/>
          <w:sz w:val="24"/>
          <w:szCs w:val="24"/>
        </w:rPr>
        <w:t xml:space="preserve">практике </w:t>
      </w:r>
      <w:r w:rsidRPr="008404AC">
        <w:rPr>
          <w:rFonts w:ascii="Times New Roman" w:hAnsi="Times New Roman"/>
          <w:bCs/>
          <w:sz w:val="24"/>
          <w:szCs w:val="24"/>
        </w:rPr>
        <w:t>(отчет должен быть представлен в виде статьи или научно-исследовательской работы).</w:t>
      </w:r>
    </w:p>
    <w:p w:rsidR="007D32DC" w:rsidRPr="008404A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9. Формы отчётности по итогам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К формам отчётности по производственной </w:t>
      </w:r>
      <w:r w:rsidRPr="008404AC">
        <w:rPr>
          <w:rFonts w:ascii="Times New Roman" w:hAnsi="Times New Roman"/>
          <w:bCs/>
          <w:sz w:val="24"/>
          <w:szCs w:val="24"/>
        </w:rPr>
        <w:t xml:space="preserve">(НИР) </w:t>
      </w:r>
      <w:r w:rsidRPr="008404AC">
        <w:rPr>
          <w:rFonts w:ascii="Times New Roman" w:hAnsi="Times New Roman"/>
          <w:sz w:val="24"/>
          <w:szCs w:val="24"/>
        </w:rPr>
        <w:t>практике относятся: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8404A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оформленный по требованиям отчёт по практике.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Содержание научно-исследовательской работы предполагает осуществление следующих видов работ: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осуществление научно-исследовательской работы в рамках научной темы кафедры;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- осуществление самостоятельного исследования по актуальной проблеме в рамках работы </w:t>
      </w:r>
      <w:proofErr w:type="gramStart"/>
      <w:r w:rsidRPr="008404AC">
        <w:rPr>
          <w:rFonts w:ascii="Times New Roman" w:hAnsi="Times New Roman"/>
          <w:sz w:val="24"/>
          <w:szCs w:val="24"/>
        </w:rPr>
        <w:t>над</w:t>
      </w:r>
      <w:proofErr w:type="gramEnd"/>
      <w:r w:rsidRPr="008404AC">
        <w:rPr>
          <w:rFonts w:ascii="Times New Roman" w:hAnsi="Times New Roman"/>
          <w:sz w:val="24"/>
          <w:szCs w:val="24"/>
        </w:rPr>
        <w:t xml:space="preserve"> выпускной квалификационной работы;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- выполнение научно-исследовательских видов деятельности в рамках грантов, осуществляемых на кафедре.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Представление итогов проделанной работы осуществляется в виде научно-исследовательской работы, статьи, оформленных в соответствии с имеющимися требованиями, с привлечением современных средств редактирования и печати.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Конкретное содержание научно-исследовательской работы (подготовка научно-исследовательской работы, статьи) планируется руководителем практики и согласовывается с руководителем образовательной программы по соответствующему направлению.</w:t>
      </w:r>
    </w:p>
    <w:p w:rsidR="00A30B0C" w:rsidRPr="008404A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32DC" w:rsidRPr="008404A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аттестации</w:t>
      </w:r>
      <w:proofErr w:type="gramEnd"/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обучающихся по итогам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8404AC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обучающихся</w:t>
      </w:r>
      <w:proofErr w:type="gramEnd"/>
    </w:p>
    <w:p w:rsidR="007D32DC" w:rsidRPr="008404A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DC6A8D" w:rsidRPr="008404AC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04AC">
        <w:rPr>
          <w:rFonts w:ascii="Times New Roman" w:hAnsi="Times New Roman"/>
          <w:bCs/>
          <w:sz w:val="24"/>
          <w:szCs w:val="24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8404A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 w:rsidR="00E34675" w:rsidRPr="008404A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зачет с оценкой</w:t>
      </w:r>
      <w:r w:rsidR="00E34675" w:rsidRPr="008404AC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34675" w:rsidRPr="008404AC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8404AC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10.2. Рейтинг-план </w:t>
      </w:r>
    </w:p>
    <w:p w:rsidR="007D32DC" w:rsidRPr="008404AC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Рейтинг-план практики представлен в Приложении 1 к программе практики.</w:t>
      </w:r>
    </w:p>
    <w:p w:rsidR="007D32DC" w:rsidRPr="008404AC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7D32DC" w:rsidRPr="008404AC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10.3. 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Фонд оценочных сре</w:t>
      </w:r>
      <w:proofErr w:type="gramStart"/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дств дл</w:t>
      </w:r>
      <w:proofErr w:type="gramEnd"/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я проведения промежуточной аттестации обучающихся по практике</w:t>
      </w:r>
    </w:p>
    <w:p w:rsidR="007D32DC" w:rsidRPr="008404A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8404A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8404A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8404AC" w:rsidRPr="008404AC" w:rsidRDefault="008404AC" w:rsidP="00C8299E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11. Перечень учебной литературы и ресурсов сети «Интернет», необходимых для проведения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DC6A8D" w:rsidRPr="008404AC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ab/>
      </w:r>
      <w:r w:rsidRPr="008404AC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:rsidR="008E2739" w:rsidRPr="008404AC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1. </w:t>
      </w:r>
      <w:r w:rsidR="008E2739" w:rsidRPr="008404AC">
        <w:rPr>
          <w:rFonts w:ascii="Times New Roman" w:hAnsi="Times New Roman"/>
          <w:sz w:val="24"/>
          <w:szCs w:val="24"/>
        </w:rPr>
        <w:t>Воронина, М.В. Финансовый менеджмент: учебник / М.В. Воронина. – Москва: Дашков и</w:t>
      </w:r>
      <w:proofErr w:type="gramStart"/>
      <w:r w:rsidR="008E2739" w:rsidRPr="008404AC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8E2739" w:rsidRPr="008404AC">
        <w:rPr>
          <w:rFonts w:ascii="Times New Roman" w:hAnsi="Times New Roman"/>
          <w:sz w:val="24"/>
          <w:szCs w:val="24"/>
        </w:rPr>
        <w:t>°, 2020. – 399 с.: ил. – (Учебные издания для бакалавров). – Режим доступа: по подписке. – URL: </w:t>
      </w:r>
      <w:hyperlink r:id="rId9" w:history="1">
        <w:r w:rsidR="008E2739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https://biblioclub.ru/index.php?page=book&amp;id=573253</w:t>
        </w:r>
      </w:hyperlink>
    </w:p>
    <w:p w:rsidR="009E72B0" w:rsidRP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8404AC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9E72B0" w:rsidRPr="008404AC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8404AC">
        <w:rPr>
          <w:rFonts w:ascii="Times New Roman" w:hAnsi="Times New Roman"/>
          <w:sz w:val="24"/>
          <w:szCs w:val="24"/>
        </w:rPr>
        <w:t>, А.С. Финансы: учебник / А.С. </w:t>
      </w:r>
      <w:proofErr w:type="spellStart"/>
      <w:r w:rsidR="009E72B0" w:rsidRPr="008404AC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8404AC">
        <w:rPr>
          <w:rFonts w:ascii="Times New Roman" w:hAnsi="Times New Roman"/>
          <w:sz w:val="24"/>
          <w:szCs w:val="24"/>
        </w:rPr>
        <w:t>. – 12-е изд., стер. – Москва: Дашков и</w:t>
      </w:r>
      <w:proofErr w:type="gramStart"/>
      <w:r w:rsidR="009E72B0" w:rsidRPr="008404AC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9E72B0" w:rsidRPr="008404AC">
        <w:rPr>
          <w:rFonts w:ascii="Times New Roman" w:hAnsi="Times New Roman"/>
          <w:sz w:val="24"/>
          <w:szCs w:val="24"/>
        </w:rPr>
        <w:t xml:space="preserve">°, 2020. – 352 с.: ил. – (Учебные издания для бакалавров). – Режим доступа: по подписке. – URL: </w:t>
      </w:r>
      <w:hyperlink r:id="rId10" w:history="1">
        <w:r w:rsidR="009E72B0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https://biblioclub.ru/index.php?page=book&amp;id=573339</w:t>
        </w:r>
      </w:hyperlink>
    </w:p>
    <w:p w:rsidR="00B7737B" w:rsidRP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B7737B" w:rsidRPr="008404AC">
        <w:rPr>
          <w:rFonts w:ascii="Times New Roman" w:hAnsi="Times New Roman"/>
          <w:sz w:val="24"/>
          <w:szCs w:val="24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8404AC">
        <w:rPr>
          <w:rFonts w:ascii="Times New Roman" w:hAnsi="Times New Roman"/>
          <w:sz w:val="24"/>
          <w:szCs w:val="24"/>
        </w:rPr>
        <w:t>Директ</w:t>
      </w:r>
      <w:proofErr w:type="spellEnd"/>
      <w:r w:rsidR="00B7737B" w:rsidRPr="008404AC">
        <w:rPr>
          <w:rFonts w:ascii="Times New Roman" w:hAnsi="Times New Roman"/>
          <w:sz w:val="24"/>
          <w:szCs w:val="24"/>
        </w:rPr>
        <w:t>-Медиа, 2017. – 231 с.: ил</w:t>
      </w:r>
      <w:proofErr w:type="gramStart"/>
      <w:r w:rsidR="00B7737B" w:rsidRPr="008404A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B7737B" w:rsidRPr="008404AC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1" w:history="1">
        <w:r w:rsidR="00B7737B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https://biblioclub.ru/index.php?page=book&amp;id=452809</w:t>
        </w:r>
      </w:hyperlink>
      <w:r w:rsidR="00B7737B" w:rsidRPr="008404AC">
        <w:rPr>
          <w:rFonts w:ascii="Times New Roman" w:hAnsi="Times New Roman"/>
          <w:sz w:val="24"/>
          <w:szCs w:val="24"/>
        </w:rPr>
        <w:t> </w:t>
      </w:r>
    </w:p>
    <w:p w:rsidR="00DC6A8D" w:rsidRPr="008404AC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404AC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1</w:t>
      </w:r>
      <w:r w:rsidR="00DC6A8D" w:rsidRPr="008404AC">
        <w:rPr>
          <w:rFonts w:ascii="Times New Roman" w:hAnsi="Times New Roman"/>
          <w:sz w:val="24"/>
          <w:szCs w:val="24"/>
        </w:rPr>
        <w:t xml:space="preserve">. </w:t>
      </w:r>
      <w:r w:rsidR="008404AC" w:rsidRPr="008404AC">
        <w:rPr>
          <w:rFonts w:ascii="Times New Roman" w:hAnsi="Times New Roman"/>
          <w:sz w:val="24"/>
          <w:szCs w:val="24"/>
        </w:rPr>
        <w:t>Витебская, Е.С. Экономика организации</w:t>
      </w:r>
      <w:proofErr w:type="gramStart"/>
      <w:r w:rsidR="008404AC" w:rsidRPr="008404A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8404AC" w:rsidRPr="008404AC">
        <w:rPr>
          <w:rFonts w:ascii="Times New Roman" w:hAnsi="Times New Roman"/>
          <w:sz w:val="24"/>
          <w:szCs w:val="24"/>
        </w:rPr>
        <w:t xml:space="preserve"> учебное пособие / Е.С. Витебская. – Минск</w:t>
      </w:r>
      <w:proofErr w:type="gramStart"/>
      <w:r w:rsidR="008404AC" w:rsidRPr="008404A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8404AC" w:rsidRPr="008404AC">
        <w:rPr>
          <w:rFonts w:ascii="Times New Roman" w:hAnsi="Times New Roman"/>
          <w:sz w:val="24"/>
          <w:szCs w:val="24"/>
        </w:rPr>
        <w:t xml:space="preserve"> РИПО, 2020. – 297 с.: табл. – Режим доступа: по подписке. – URL: </w:t>
      </w:r>
      <w:hyperlink r:id="rId12" w:history="1">
        <w:r w:rsidR="008404AC" w:rsidRPr="000B72EC">
          <w:rPr>
            <w:rStyle w:val="af5"/>
            <w:rFonts w:ascii="Times New Roman" w:hAnsi="Times New Roman"/>
            <w:sz w:val="24"/>
            <w:szCs w:val="24"/>
          </w:rPr>
          <w:t>https://biblioclub.ru/index.php?page=book&amp;id=6000672</w:t>
        </w:r>
      </w:hyperlink>
      <w:r w:rsidRPr="008404AC">
        <w:rPr>
          <w:rFonts w:ascii="Times New Roman" w:hAnsi="Times New Roman"/>
          <w:sz w:val="24"/>
          <w:szCs w:val="24"/>
        </w:rPr>
        <w:t>.</w:t>
      </w:r>
    </w:p>
    <w:p w:rsidR="008E2739" w:rsidRPr="008404AC" w:rsidRDefault="008404AC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E2739" w:rsidRPr="008404AC">
        <w:rPr>
          <w:rFonts w:ascii="Times New Roman" w:hAnsi="Times New Roman"/>
          <w:sz w:val="24"/>
          <w:szCs w:val="24"/>
        </w:rPr>
        <w:t xml:space="preserve"> Николаева, И.П. Инвестиции: учебник / И.П. Николаева. – Москва: Дашков и</w:t>
      </w:r>
      <w:proofErr w:type="gramStart"/>
      <w:r w:rsidR="008E2739" w:rsidRPr="008404AC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8E2739" w:rsidRPr="008404AC">
        <w:rPr>
          <w:rFonts w:ascii="Times New Roman" w:hAnsi="Times New Roman"/>
          <w:sz w:val="24"/>
          <w:szCs w:val="24"/>
        </w:rPr>
        <w:t xml:space="preserve">°, 2018. – 254 с. – (Учебные издания для бакалавров). – Режим доступа: по подписке. – URL: </w:t>
      </w:r>
      <w:hyperlink r:id="rId13" w:history="1">
        <w:r w:rsidR="008E2739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B7737B" w:rsidRP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3</w:t>
      </w:r>
      <w:r w:rsidR="00DC6A8D" w:rsidRPr="008404AC">
        <w:rPr>
          <w:rFonts w:ascii="Times New Roman" w:hAnsi="Times New Roman"/>
          <w:sz w:val="24"/>
          <w:szCs w:val="24"/>
        </w:rPr>
        <w:t xml:space="preserve">. </w:t>
      </w:r>
      <w:r w:rsidRPr="008404AC">
        <w:rPr>
          <w:rFonts w:ascii="Times New Roman" w:hAnsi="Times New Roman"/>
          <w:sz w:val="24"/>
          <w:szCs w:val="24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Pr="008404AC">
        <w:rPr>
          <w:rFonts w:ascii="Times New Roman" w:hAnsi="Times New Roman"/>
          <w:sz w:val="24"/>
          <w:szCs w:val="24"/>
        </w:rPr>
        <w:t>Гурнович</w:t>
      </w:r>
      <w:proofErr w:type="spellEnd"/>
      <w:r w:rsidRPr="008404AC">
        <w:rPr>
          <w:rFonts w:ascii="Times New Roman" w:hAnsi="Times New Roman"/>
          <w:sz w:val="24"/>
          <w:szCs w:val="24"/>
        </w:rPr>
        <w:t>. – Ставрополь: Секвойя, 2017. – 271 с.: ил. – (Серия «</w:t>
      </w:r>
      <w:proofErr w:type="spellStart"/>
      <w:r w:rsidRPr="008404AC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8404AC">
        <w:rPr>
          <w:rFonts w:ascii="Times New Roman" w:hAnsi="Times New Roman"/>
          <w:sz w:val="24"/>
          <w:szCs w:val="24"/>
        </w:rPr>
        <w:t>»). – Режим доступа: по подписке. – URL: </w:t>
      </w:r>
      <w:hyperlink r:id="rId14" w:history="1">
        <w:r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https://biblioclub.ru/index.php?page=book&amp;id=485067</w:t>
        </w:r>
      </w:hyperlink>
    </w:p>
    <w:p w:rsidR="00B7737B" w:rsidRP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>4</w:t>
      </w:r>
      <w:r w:rsidR="00DC6A8D" w:rsidRPr="008404AC">
        <w:rPr>
          <w:rFonts w:ascii="Times New Roman" w:hAnsi="Times New Roman"/>
          <w:sz w:val="24"/>
          <w:szCs w:val="24"/>
        </w:rPr>
        <w:t xml:space="preserve">. </w:t>
      </w:r>
      <w:r w:rsidR="00B7737B" w:rsidRPr="008404AC">
        <w:rPr>
          <w:rFonts w:ascii="Times New Roman" w:hAnsi="Times New Roman"/>
          <w:sz w:val="24"/>
          <w:szCs w:val="24"/>
        </w:rPr>
        <w:t>Финансовая стратегия, планирование и бюджетирование: учебное пособие / И.А. </w:t>
      </w:r>
      <w:proofErr w:type="spellStart"/>
      <w:r w:rsidR="00B7737B" w:rsidRPr="008404AC">
        <w:rPr>
          <w:rFonts w:ascii="Times New Roman" w:hAnsi="Times New Roman"/>
          <w:sz w:val="24"/>
          <w:szCs w:val="24"/>
        </w:rPr>
        <w:t>Белолипцев</w:t>
      </w:r>
      <w:proofErr w:type="spellEnd"/>
      <w:r w:rsidR="00B7737B" w:rsidRPr="008404AC">
        <w:rPr>
          <w:rFonts w:ascii="Times New Roman" w:hAnsi="Times New Roman"/>
          <w:sz w:val="24"/>
          <w:szCs w:val="24"/>
        </w:rPr>
        <w:t>, И.И. Лукина, А.С. </w:t>
      </w:r>
      <w:proofErr w:type="spellStart"/>
      <w:r w:rsidR="00B7737B" w:rsidRPr="008404AC">
        <w:rPr>
          <w:rFonts w:ascii="Times New Roman" w:hAnsi="Times New Roman"/>
          <w:sz w:val="24"/>
          <w:szCs w:val="24"/>
        </w:rPr>
        <w:t>Кабирова</w:t>
      </w:r>
      <w:proofErr w:type="spellEnd"/>
      <w:r w:rsidR="00B7737B" w:rsidRPr="008404AC">
        <w:rPr>
          <w:rFonts w:ascii="Times New Roman" w:hAnsi="Times New Roman"/>
          <w:sz w:val="24"/>
          <w:szCs w:val="24"/>
        </w:rPr>
        <w:t>, Д.В. </w:t>
      </w:r>
      <w:proofErr w:type="spellStart"/>
      <w:r w:rsidR="00B7737B" w:rsidRPr="008404AC">
        <w:rPr>
          <w:rFonts w:ascii="Times New Roman" w:hAnsi="Times New Roman"/>
          <w:sz w:val="24"/>
          <w:szCs w:val="24"/>
        </w:rPr>
        <w:t>Чувилин</w:t>
      </w:r>
      <w:proofErr w:type="spellEnd"/>
      <w:r w:rsidR="00B7737B" w:rsidRPr="008404AC">
        <w:rPr>
          <w:rFonts w:ascii="Times New Roman" w:hAnsi="Times New Roman"/>
          <w:sz w:val="24"/>
          <w:szCs w:val="24"/>
        </w:rPr>
        <w:t xml:space="preserve">; Финансовый университет при Правительстве Российской Федерации. – </w:t>
      </w:r>
      <w:r w:rsidRPr="008404AC">
        <w:rPr>
          <w:rFonts w:ascii="Times New Roman" w:hAnsi="Times New Roman"/>
          <w:sz w:val="24"/>
          <w:szCs w:val="24"/>
        </w:rPr>
        <w:t>Москва</w:t>
      </w:r>
      <w:r w:rsidR="00B7737B" w:rsidRPr="008404AC">
        <w:rPr>
          <w:rFonts w:ascii="Times New Roman" w:hAnsi="Times New Roman"/>
          <w:sz w:val="24"/>
          <w:szCs w:val="24"/>
        </w:rPr>
        <w:t>: Прометей, 2019. – Ч. 2. – 91 с.: ил. – Режим доступа: по подписке. – URL:</w:t>
      </w:r>
      <w:r w:rsidRPr="008404AC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B7737B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https://biblioclub.ru/index.php?page=book&amp;id=576018</w:t>
        </w:r>
      </w:hyperlink>
    </w:p>
    <w:p w:rsidR="00DC6A8D" w:rsidRPr="008404AC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4AC">
        <w:rPr>
          <w:rFonts w:ascii="Times New Roman" w:hAnsi="Times New Roman"/>
          <w:sz w:val="24"/>
          <w:szCs w:val="24"/>
        </w:rPr>
        <w:t xml:space="preserve">5. </w:t>
      </w:r>
      <w:r w:rsidR="00DC6A8D" w:rsidRPr="008404AC">
        <w:rPr>
          <w:rFonts w:ascii="Times New Roman" w:hAnsi="Times New Roman"/>
          <w:sz w:val="24"/>
          <w:szCs w:val="24"/>
        </w:rPr>
        <w:t xml:space="preserve">Финансовый и инвестиционный менеджмент: учебник / И.З. </w:t>
      </w:r>
      <w:proofErr w:type="spellStart"/>
      <w:r w:rsidR="00DC6A8D" w:rsidRPr="008404AC">
        <w:rPr>
          <w:rFonts w:ascii="Times New Roman" w:hAnsi="Times New Roman"/>
          <w:sz w:val="24"/>
          <w:szCs w:val="24"/>
        </w:rPr>
        <w:t>Тогузова</w:t>
      </w:r>
      <w:proofErr w:type="spellEnd"/>
      <w:r w:rsidR="00DC6A8D" w:rsidRPr="008404AC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="00DC6A8D" w:rsidRPr="008404AC">
        <w:rPr>
          <w:rFonts w:ascii="Times New Roman" w:hAnsi="Times New Roman"/>
          <w:sz w:val="24"/>
          <w:szCs w:val="24"/>
        </w:rPr>
        <w:t>Хубаев</w:t>
      </w:r>
      <w:proofErr w:type="spellEnd"/>
      <w:r w:rsidR="00DC6A8D" w:rsidRPr="008404AC">
        <w:rPr>
          <w:rFonts w:ascii="Times New Roman" w:hAnsi="Times New Roman"/>
          <w:sz w:val="24"/>
          <w:szCs w:val="24"/>
        </w:rPr>
        <w:t>, Л.А. Туаева, З.Р. Тавасиева; Финансовый университет при Правительстве РФ. - Москва</w:t>
      </w:r>
      <w:r w:rsidRPr="008404AC">
        <w:rPr>
          <w:rFonts w:ascii="Times New Roman" w:hAnsi="Times New Roman"/>
          <w:sz w:val="24"/>
          <w:szCs w:val="24"/>
        </w:rPr>
        <w:t>: Прометей, 2018. - 375 с.</w:t>
      </w:r>
      <w:r w:rsidR="00DC6A8D" w:rsidRPr="008404AC">
        <w:rPr>
          <w:rFonts w:ascii="Times New Roman" w:hAnsi="Times New Roman"/>
          <w:sz w:val="24"/>
          <w:szCs w:val="24"/>
        </w:rPr>
        <w:t>: схем</w:t>
      </w:r>
      <w:proofErr w:type="gramStart"/>
      <w:r w:rsidR="00DC6A8D" w:rsidRPr="008404A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DC6A8D" w:rsidRPr="008404AC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="00DC6A8D" w:rsidRPr="008404AC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C6A8D" w:rsidRPr="008404AC">
        <w:rPr>
          <w:rFonts w:ascii="Times New Roman" w:hAnsi="Times New Roman"/>
          <w:sz w:val="24"/>
          <w:szCs w:val="24"/>
        </w:rPr>
        <w:t xml:space="preserve">. в кн. - ISBN 978-5-907003-06-4; То же [Электронный ресурс]. - URL: </w:t>
      </w:r>
      <w:hyperlink r:id="rId16" w:history="1">
        <w:r w:rsidR="00DC6A8D" w:rsidRPr="008404AC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http://biblioclub.ru/index.php?page=book&amp;id=494863</w:t>
        </w:r>
      </w:hyperlink>
      <w:r w:rsidR="00DC6A8D" w:rsidRPr="008404AC">
        <w:rPr>
          <w:rFonts w:ascii="Times New Roman" w:hAnsi="Times New Roman"/>
          <w:sz w:val="24"/>
          <w:szCs w:val="24"/>
        </w:rPr>
        <w:t>.</w:t>
      </w:r>
    </w:p>
    <w:p w:rsidR="00DC6A8D" w:rsidRPr="008404AC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404AC">
        <w:rPr>
          <w:rFonts w:ascii="Times New Roman" w:hAnsi="Times New Roman"/>
          <w:i/>
          <w:sz w:val="24"/>
          <w:szCs w:val="24"/>
        </w:rPr>
        <w:tab/>
        <w:t xml:space="preserve">в) Интернет-ресурсы: </w:t>
      </w:r>
    </w:p>
    <w:p w:rsidR="00DC6A8D" w:rsidRPr="00A83EB2" w:rsidRDefault="00DC6A8D" w:rsidP="00DC6A8D">
      <w:pPr>
        <w:pStyle w:val="af6"/>
        <w:tabs>
          <w:tab w:val="left" w:pos="1276"/>
        </w:tabs>
        <w:ind w:firstLine="709"/>
        <w:jc w:val="both"/>
        <w:rPr>
          <w:lang w:val="en-US" w:eastAsia="ru-RU"/>
        </w:rPr>
      </w:pPr>
      <w:r w:rsidRPr="008404AC">
        <w:rPr>
          <w:lang w:eastAsia="ru-RU"/>
        </w:rPr>
        <w:t xml:space="preserve">1. Инвестиционная группа </w:t>
      </w:r>
      <w:proofErr w:type="spellStart"/>
      <w:r w:rsidRPr="008404AC">
        <w:rPr>
          <w:lang w:eastAsia="ru-RU"/>
        </w:rPr>
        <w:t>Финанс</w:t>
      </w:r>
      <w:proofErr w:type="spellEnd"/>
      <w:r w:rsidRPr="008404AC">
        <w:rPr>
          <w:lang w:eastAsia="ru-RU"/>
        </w:rPr>
        <w:t xml:space="preserve">-аналитик. </w:t>
      </w:r>
      <w:r w:rsidRPr="008404AC">
        <w:rPr>
          <w:lang w:val="en-US" w:eastAsia="ru-RU"/>
        </w:rPr>
        <w:t>URL</w:t>
      </w:r>
      <w:r w:rsidRPr="00A83EB2">
        <w:rPr>
          <w:lang w:val="en-US" w:eastAsia="ru-RU"/>
        </w:rPr>
        <w:t xml:space="preserve">: </w:t>
      </w:r>
      <w:hyperlink r:id="rId17" w:history="1">
        <w:r w:rsidRPr="008404AC">
          <w:rPr>
            <w:u w:val="single"/>
            <w:lang w:val="en-US" w:eastAsia="ru-RU"/>
          </w:rPr>
          <w:t>http</w:t>
        </w:r>
        <w:r w:rsidRPr="00A83EB2">
          <w:rPr>
            <w:u w:val="single"/>
            <w:lang w:val="en-US" w:eastAsia="ru-RU"/>
          </w:rPr>
          <w:t>://</w:t>
        </w:r>
        <w:r w:rsidRPr="008404AC">
          <w:rPr>
            <w:u w:val="single"/>
            <w:lang w:val="en-US" w:eastAsia="ru-RU"/>
          </w:rPr>
          <w:t>www</w:t>
        </w:r>
        <w:r w:rsidRPr="00A83EB2">
          <w:rPr>
            <w:u w:val="single"/>
            <w:lang w:val="en-US" w:eastAsia="ru-RU"/>
          </w:rPr>
          <w:t>.</w:t>
        </w:r>
        <w:r w:rsidRPr="008404AC">
          <w:rPr>
            <w:u w:val="single"/>
            <w:lang w:val="en-US" w:eastAsia="ru-RU"/>
          </w:rPr>
          <w:t>finam</w:t>
        </w:r>
        <w:r w:rsidRPr="00A83EB2">
          <w:rPr>
            <w:u w:val="single"/>
            <w:lang w:val="en-US" w:eastAsia="ru-RU"/>
          </w:rPr>
          <w:t>.</w:t>
        </w:r>
        <w:r w:rsidRPr="008404AC">
          <w:rPr>
            <w:u w:val="single"/>
            <w:lang w:val="en-US" w:eastAsia="ru-RU"/>
          </w:rPr>
          <w:t>ru</w:t>
        </w:r>
        <w:r w:rsidRPr="00A83EB2">
          <w:rPr>
            <w:u w:val="single"/>
            <w:lang w:val="en-US" w:eastAsia="ru-RU"/>
          </w:rPr>
          <w:t>/</w:t>
        </w:r>
      </w:hyperlink>
      <w:r w:rsidRPr="00A83EB2">
        <w:rPr>
          <w:lang w:val="en-US" w:eastAsia="ru-RU"/>
        </w:rPr>
        <w:t>.</w:t>
      </w:r>
    </w:p>
    <w:p w:rsidR="00DC6A8D" w:rsidRPr="008404AC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04AC">
        <w:rPr>
          <w:rFonts w:ascii="Times New Roman" w:hAnsi="Times New Roman"/>
          <w:sz w:val="24"/>
          <w:szCs w:val="24"/>
          <w:lang w:eastAsia="ru-RU"/>
        </w:rPr>
        <w:t xml:space="preserve">2. Министерство финансов РФ. </w:t>
      </w:r>
      <w:r w:rsidRPr="008404AC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8404AC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8" w:history="1"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8404AC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minfin</w:t>
        </w:r>
        <w:proofErr w:type="spellEnd"/>
        <w:r w:rsidRPr="008404AC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8404AC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04AC">
        <w:rPr>
          <w:rFonts w:ascii="Times New Roman" w:hAnsi="Times New Roman"/>
          <w:sz w:val="24"/>
          <w:szCs w:val="24"/>
          <w:lang w:eastAsia="ru-RU"/>
        </w:rPr>
        <w:t xml:space="preserve">3. Центральный банк РФ. </w:t>
      </w:r>
      <w:r w:rsidRPr="008404AC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8404AC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9" w:history="1"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8404AC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cbr</w:t>
        </w:r>
        <w:proofErr w:type="spellEnd"/>
        <w:r w:rsidRPr="008404AC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8404AC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8404AC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32DC" w:rsidRPr="008404A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12. Перечень информационных технологий, используемых при проведении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04AC">
        <w:rPr>
          <w:rFonts w:ascii="Times New Roman" w:hAnsi="Times New Roman"/>
          <w:bCs/>
          <w:sz w:val="24"/>
          <w:szCs w:val="24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404AC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04AC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8404AC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8404AC">
        <w:rPr>
          <w:rFonts w:ascii="Times New Roman" w:hAnsi="Times New Roman"/>
          <w:bCs/>
          <w:sz w:val="24"/>
          <w:szCs w:val="24"/>
        </w:rPr>
        <w:t xml:space="preserve"> браузер, Пакет MS </w:t>
      </w:r>
      <w:proofErr w:type="spellStart"/>
      <w:r w:rsidRPr="008404AC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8404AC">
        <w:rPr>
          <w:rFonts w:ascii="Times New Roman" w:hAnsi="Times New Roman"/>
          <w:bCs/>
          <w:sz w:val="24"/>
          <w:szCs w:val="24"/>
        </w:rPr>
        <w:t xml:space="preserve">. 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404AC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систем:</w:t>
      </w:r>
    </w:p>
    <w:p w:rsidR="00E34675" w:rsidRPr="008404A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http://www.biblioclub.ru - ЭБС "Университетская библиотека онлайн"</w:t>
      </w:r>
    </w:p>
    <w:p w:rsidR="00E34675" w:rsidRPr="008404A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http://www.elibrary.ru - Научная электронная библиотека</w:t>
      </w:r>
    </w:p>
    <w:p w:rsidR="00E34675" w:rsidRPr="008404A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http://www.ebiblioteka.ru - Универсальные базы данных изданий</w:t>
      </w:r>
    </w:p>
    <w:p w:rsidR="00E34675" w:rsidRPr="008404A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http://www.rsl.ru - Российская государственная библиотека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</w:t>
      </w:r>
      <w:hyperlink r:id="rId20" w:history="1">
        <w:r w:rsidRPr="008404AC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www.consultant.ru</w:t>
        </w:r>
      </w:hyperlink>
      <w:r w:rsidRPr="008404AC">
        <w:rPr>
          <w:rFonts w:ascii="Times New Roman" w:hAnsi="Times New Roman"/>
          <w:bCs/>
          <w:sz w:val="24"/>
          <w:szCs w:val="24"/>
          <w:lang w:eastAsia="ru-RU"/>
        </w:rPr>
        <w:t xml:space="preserve"> - справочная правовая система «</w:t>
      </w:r>
      <w:proofErr w:type="spellStart"/>
      <w:r w:rsidRPr="008404AC">
        <w:rPr>
          <w:rFonts w:ascii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8404AC">
        <w:rPr>
          <w:rFonts w:ascii="Times New Roman" w:hAnsi="Times New Roman"/>
          <w:bCs/>
          <w:sz w:val="24"/>
          <w:szCs w:val="24"/>
          <w:lang w:eastAsia="ru-RU"/>
        </w:rPr>
        <w:t>»</w:t>
      </w:r>
    </w:p>
    <w:p w:rsidR="00E34675" w:rsidRPr="008404A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04AC">
        <w:rPr>
          <w:rFonts w:ascii="Times New Roman" w:eastAsiaTheme="minorHAnsi" w:hAnsi="Times New Roman"/>
          <w:sz w:val="24"/>
          <w:szCs w:val="24"/>
        </w:rPr>
        <w:t>http://</w:t>
      </w:r>
      <w:hyperlink r:id="rId21" w:history="1">
        <w:r w:rsidRPr="008404AC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www.garant.ru</w:t>
        </w:r>
      </w:hyperlink>
      <w:r w:rsidRPr="008404AC">
        <w:rPr>
          <w:rFonts w:ascii="Times New Roman" w:hAnsi="Times New Roman"/>
          <w:bCs/>
          <w:sz w:val="24"/>
          <w:szCs w:val="24"/>
          <w:lang w:eastAsia="ru-RU"/>
        </w:rPr>
        <w:t xml:space="preserve"> - Информационно-правовой портал «ГАРАНТ</w:t>
      </w:r>
      <w:proofErr w:type="gramStart"/>
      <w:r w:rsidRPr="008404AC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8404AC">
        <w:rPr>
          <w:rFonts w:ascii="Times New Roman" w:hAnsi="Times New Roman"/>
          <w:bCs/>
          <w:sz w:val="24"/>
          <w:szCs w:val="24"/>
          <w:lang w:eastAsia="ru-RU"/>
        </w:rPr>
        <w:t xml:space="preserve">У» </w:t>
      </w:r>
    </w:p>
    <w:p w:rsidR="008404AC" w:rsidRPr="008404AC" w:rsidRDefault="008404AC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7D32DC" w:rsidRPr="008404AC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13. 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Материально-техническое обеспечение производственной (</w:t>
      </w:r>
      <w:r w:rsidR="00885D4D" w:rsidRPr="008404AC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</w:t>
      </w:r>
      <w:r w:rsidRPr="008404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C6A8D" w:rsidRPr="008404AC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404AC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8404AC">
        <w:rPr>
          <w:rFonts w:ascii="Times New Roman" w:hAnsi="Times New Roman"/>
          <w:iCs/>
          <w:sz w:val="24"/>
          <w:szCs w:val="24"/>
        </w:rPr>
        <w:t xml:space="preserve">Во время прохождения производственной практики </w:t>
      </w:r>
      <w:proofErr w:type="gramStart"/>
      <w:r w:rsidRPr="008404AC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8404AC">
        <w:rPr>
          <w:rFonts w:ascii="Times New Roman" w:hAnsi="Times New Roman"/>
          <w:iCs/>
          <w:sz w:val="24"/>
          <w:szCs w:val="24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8404AC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404AC">
        <w:rPr>
          <w:rFonts w:ascii="Times New Roman" w:hAnsi="Times New Roman"/>
          <w:iCs/>
          <w:sz w:val="24"/>
          <w:szCs w:val="24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2E1D57" w:rsidRDefault="007D32DC" w:rsidP="002E1D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br w:type="page"/>
      </w:r>
      <w:r w:rsidR="002E1D57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СОГЛАСОВАНИЯ ПРОГРАММЫ ПРАКТИКИ </w:t>
      </w:r>
    </w:p>
    <w:p w:rsidR="002E1D57" w:rsidRDefault="002E1D57" w:rsidP="002E1D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 ПРЕДСТАВИТЕЛЯМИ РАБОТОДАТЕЛЕЙ И/ИЛИ АКАДЕМИЧЕСКИХ СООБЩЕСТВ</w:t>
      </w:r>
    </w:p>
    <w:p w:rsidR="002E1D57" w:rsidRDefault="002E1D57" w:rsidP="002E1D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E1D57" w:rsidRDefault="002E1D57" w:rsidP="002E1D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E1D57" w:rsidRDefault="002E1D57" w:rsidP="002E1D5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Эксперты:</w:t>
      </w:r>
    </w:p>
    <w:p w:rsidR="002E1D57" w:rsidRDefault="002E1D57" w:rsidP="002E1D5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E1D57" w:rsidRDefault="002E1D57" w:rsidP="002E1D5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E1D57" w:rsidRDefault="002E1D57" w:rsidP="002E1D57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Вострякова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Е.Д., директор </w:t>
      </w:r>
      <w:r>
        <w:rPr>
          <w:rFonts w:ascii="Times New Roman" w:hAnsi="Times New Roman"/>
          <w:sz w:val="24"/>
          <w:szCs w:val="24"/>
        </w:rPr>
        <w:t xml:space="preserve">ООО «Бетон на </w:t>
      </w:r>
      <w:proofErr w:type="spellStart"/>
      <w:r>
        <w:rPr>
          <w:rFonts w:ascii="Times New Roman" w:hAnsi="Times New Roman"/>
          <w:sz w:val="24"/>
          <w:szCs w:val="24"/>
        </w:rPr>
        <w:t>Ореховской</w:t>
      </w:r>
      <w:proofErr w:type="spellEnd"/>
      <w:r>
        <w:rPr>
          <w:rFonts w:ascii="Times New Roman" w:hAnsi="Times New Roman"/>
          <w:sz w:val="24"/>
          <w:szCs w:val="24"/>
        </w:rPr>
        <w:t>»__________________</w:t>
      </w:r>
    </w:p>
    <w:p w:rsidR="002E1D57" w:rsidRDefault="002E1D57" w:rsidP="002E1D57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2E1D57" w:rsidRDefault="002E1D57" w:rsidP="002E1D57">
      <w:pPr>
        <w:suppressAutoHyphens/>
        <w:spacing w:line="240" w:lineRule="auto"/>
        <w:outlineLvl w:val="2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sz w:val="24"/>
          <w:szCs w:val="24"/>
        </w:rPr>
        <w:t>Пьянзин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А.Д., директор ООО «ТК «</w:t>
      </w:r>
      <w:proofErr w:type="spellStart"/>
      <w:r>
        <w:rPr>
          <w:rFonts w:ascii="Times New Roman" w:hAnsi="Times New Roman"/>
          <w:sz w:val="24"/>
          <w:szCs w:val="24"/>
        </w:rPr>
        <w:t>Альфабетон</w:t>
      </w:r>
      <w:proofErr w:type="spellEnd"/>
      <w:r>
        <w:rPr>
          <w:rFonts w:ascii="Times New Roman" w:hAnsi="Times New Roman"/>
          <w:sz w:val="24"/>
          <w:szCs w:val="24"/>
        </w:rPr>
        <w:t>»_______________________</w:t>
      </w:r>
    </w:p>
    <w:p w:rsidR="007D32DC" w:rsidRPr="008404AC" w:rsidRDefault="007D32DC" w:rsidP="002E1D5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8404A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8404A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8404A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7D32DC" w:rsidRPr="008404A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t>ВНЕСЕННЫХ</w:t>
      </w:r>
      <w:proofErr w:type="gramEnd"/>
      <w:r w:rsidRPr="008404A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В ПРОГРАММУ ПРАКТИКИ</w:t>
      </w:r>
    </w:p>
    <w:p w:rsidR="007D32DC" w:rsidRPr="008404A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351"/>
      </w:tblGrid>
      <w:tr w:rsidR="00802554" w:rsidRPr="008404AC" w:rsidTr="00635607">
        <w:tc>
          <w:tcPr>
            <w:tcW w:w="10421" w:type="dxa"/>
            <w:gridSpan w:val="2"/>
            <w:shd w:val="clear" w:color="auto" w:fill="auto"/>
          </w:tcPr>
          <w:p w:rsidR="007D32DC" w:rsidRPr="008404A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802554" w:rsidRPr="008404AC" w:rsidTr="00635607">
        <w:tc>
          <w:tcPr>
            <w:tcW w:w="5070" w:type="dxa"/>
            <w:shd w:val="clear" w:color="auto" w:fill="auto"/>
          </w:tcPr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F5EA5" w:rsidRPr="008404AC" w:rsidTr="00635607">
        <w:tc>
          <w:tcPr>
            <w:tcW w:w="10421" w:type="dxa"/>
            <w:gridSpan w:val="2"/>
            <w:shd w:val="clear" w:color="auto" w:fill="auto"/>
          </w:tcPr>
          <w:p w:rsidR="007D32DC" w:rsidRPr="008404A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:rsidR="007D32DC" w:rsidRPr="008404A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D32DC" w:rsidRPr="008404A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404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Подпись лица, внесшего изменения</w:t>
            </w:r>
          </w:p>
          <w:p w:rsidR="007D32DC" w:rsidRPr="008404A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02A5B" w:rsidRPr="008404A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02A5B" w:rsidRPr="008404AC" w:rsidSect="008404AC">
      <w:footerReference w:type="default" r:id="rId22"/>
      <w:footerReference w:type="first" r:id="rId23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04E" w:rsidRDefault="005D404E" w:rsidP="00CA7167">
      <w:pPr>
        <w:spacing w:after="0" w:line="240" w:lineRule="auto"/>
      </w:pPr>
      <w:r>
        <w:separator/>
      </w:r>
    </w:p>
  </w:endnote>
  <w:endnote w:type="continuationSeparator" w:id="0">
    <w:p w:rsidR="005D404E" w:rsidRDefault="005D404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B43DB8" w:rsidRDefault="00B43DB8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EB2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DB8" w:rsidRDefault="00B43DB8">
    <w:pPr>
      <w:pStyle w:val="ae"/>
      <w:jc w:val="right"/>
    </w:pPr>
  </w:p>
  <w:p w:rsidR="00B43DB8" w:rsidRDefault="00B43DB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04E" w:rsidRDefault="005D404E" w:rsidP="00CA7167">
      <w:pPr>
        <w:spacing w:after="0" w:line="240" w:lineRule="auto"/>
      </w:pPr>
      <w:r>
        <w:separator/>
      </w:r>
    </w:p>
  </w:footnote>
  <w:footnote w:type="continuationSeparator" w:id="0">
    <w:p w:rsidR="005D404E" w:rsidRDefault="005D404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4EF37EC"/>
    <w:multiLevelType w:val="hybridMultilevel"/>
    <w:tmpl w:val="CCA08B6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6"/>
  </w:num>
  <w:num w:numId="7">
    <w:abstractNumId w:val="13"/>
  </w:num>
  <w:num w:numId="8">
    <w:abstractNumId w:val="5"/>
  </w:num>
  <w:num w:numId="9">
    <w:abstractNumId w:val="39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5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8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165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220AB5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E1D57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6AF6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404E"/>
    <w:rsid w:val="005D6C3B"/>
    <w:rsid w:val="005E5A5A"/>
    <w:rsid w:val="005E6815"/>
    <w:rsid w:val="005E7DB7"/>
    <w:rsid w:val="006020D2"/>
    <w:rsid w:val="0061047F"/>
    <w:rsid w:val="00635607"/>
    <w:rsid w:val="0064694A"/>
    <w:rsid w:val="00652B87"/>
    <w:rsid w:val="006618A3"/>
    <w:rsid w:val="006715DA"/>
    <w:rsid w:val="00673EA3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303"/>
    <w:rsid w:val="007B1F62"/>
    <w:rsid w:val="007B2BEA"/>
    <w:rsid w:val="007B503A"/>
    <w:rsid w:val="007B6CE0"/>
    <w:rsid w:val="007D06F1"/>
    <w:rsid w:val="007D32DC"/>
    <w:rsid w:val="007E56C6"/>
    <w:rsid w:val="007E7AFB"/>
    <w:rsid w:val="00802554"/>
    <w:rsid w:val="00805DCE"/>
    <w:rsid w:val="00807C52"/>
    <w:rsid w:val="00814502"/>
    <w:rsid w:val="008175EA"/>
    <w:rsid w:val="00833CC1"/>
    <w:rsid w:val="00834163"/>
    <w:rsid w:val="008374DF"/>
    <w:rsid w:val="008404AC"/>
    <w:rsid w:val="00852B82"/>
    <w:rsid w:val="008542F1"/>
    <w:rsid w:val="00860C86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E2739"/>
    <w:rsid w:val="008E6097"/>
    <w:rsid w:val="008F1E86"/>
    <w:rsid w:val="008F410F"/>
    <w:rsid w:val="008F6A6C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E72B0"/>
    <w:rsid w:val="009F469F"/>
    <w:rsid w:val="009F7ED5"/>
    <w:rsid w:val="00A00762"/>
    <w:rsid w:val="00A1013E"/>
    <w:rsid w:val="00A237E1"/>
    <w:rsid w:val="00A24E06"/>
    <w:rsid w:val="00A26E41"/>
    <w:rsid w:val="00A27972"/>
    <w:rsid w:val="00A30B0C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83EB2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F3881"/>
    <w:rsid w:val="00C0239A"/>
    <w:rsid w:val="00C0249C"/>
    <w:rsid w:val="00C12476"/>
    <w:rsid w:val="00C12AB6"/>
    <w:rsid w:val="00C1734C"/>
    <w:rsid w:val="00C179BD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299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306DF"/>
    <w:rsid w:val="00D441B7"/>
    <w:rsid w:val="00D474ED"/>
    <w:rsid w:val="00D6125B"/>
    <w:rsid w:val="00D8032E"/>
    <w:rsid w:val="00D83CDC"/>
    <w:rsid w:val="00D87715"/>
    <w:rsid w:val="00D976B6"/>
    <w:rsid w:val="00DB4BDC"/>
    <w:rsid w:val="00DB597C"/>
    <w:rsid w:val="00DC6A8D"/>
    <w:rsid w:val="00DE0C70"/>
    <w:rsid w:val="00DE0EDF"/>
    <w:rsid w:val="00DF5EA5"/>
    <w:rsid w:val="00E02B12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EF5574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6000672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253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15B91-9785-464A-AA6F-339C31BFB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2748</Words>
  <Characters>15668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11</cp:revision>
  <cp:lastPrinted>2018-12-19T08:37:00Z</cp:lastPrinted>
  <dcterms:created xsi:type="dcterms:W3CDTF">2021-04-19T17:49:00Z</dcterms:created>
  <dcterms:modified xsi:type="dcterms:W3CDTF">2021-09-17T08:34:00Z</dcterms:modified>
</cp:coreProperties>
</file>